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7" w:rsidRPr="00613877" w:rsidRDefault="00613877" w:rsidP="00613877">
      <w:pPr>
        <w:jc w:val="center"/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</w:pPr>
      <w:bookmarkStart w:id="0" w:name="_GoBack"/>
      <w:bookmarkEnd w:id="0"/>
      <w:r w:rsidRPr="00613877">
        <w:rPr>
          <w:rFonts w:ascii="Times New Roman" w:hAnsi="Times New Roman" w:cs="Times New Roman"/>
          <w:b/>
          <w:color w:val="833C0B" w:themeColor="accent2" w:themeShade="80"/>
          <w:sz w:val="48"/>
          <w:szCs w:val="48"/>
        </w:rPr>
        <w:t>Szárnyal a Sziszki!</w:t>
      </w:r>
    </w:p>
    <w:p w:rsidR="00613877" w:rsidRDefault="00613877" w:rsidP="00613877">
      <w:pPr>
        <w:jc w:val="both"/>
        <w:rPr>
          <w:rFonts w:ascii="Times New Roman" w:hAnsi="Times New Roman" w:cs="Times New Roman"/>
        </w:rPr>
      </w:pPr>
    </w:p>
    <w:p w:rsidR="00613877" w:rsidRDefault="00613877" w:rsidP="00613877">
      <w:pPr>
        <w:jc w:val="both"/>
        <w:rPr>
          <w:rFonts w:ascii="Times New Roman" w:hAnsi="Times New Roman" w:cs="Times New Roman"/>
        </w:rPr>
      </w:pPr>
      <w:r w:rsidRPr="00653950">
        <w:rPr>
          <w:rFonts w:ascii="Times New Roman" w:hAnsi="Times New Roman" w:cs="Times New Roman"/>
        </w:rPr>
        <w:t>Átkerülve a Szakképzési Centrumok világába, Nevelőtestületünk elhatározta, hogy az ország legjobb 10 szakgimnáziuma közé verekszi be magát. Utánanéztünk, hogy mely területeken kell erősítenünk, és megállapítottuk, hogy a kompetenciamérés</w:t>
      </w:r>
      <w:r>
        <w:rPr>
          <w:rFonts w:ascii="Times New Roman" w:hAnsi="Times New Roman" w:cs="Times New Roman"/>
        </w:rPr>
        <w:t>i</w:t>
      </w:r>
      <w:r w:rsidRPr="00653950">
        <w:rPr>
          <w:rFonts w:ascii="Times New Roman" w:hAnsi="Times New Roman" w:cs="Times New Roman"/>
        </w:rPr>
        <w:t>, a versenyeztetés</w:t>
      </w:r>
      <w:r>
        <w:rPr>
          <w:rFonts w:ascii="Times New Roman" w:hAnsi="Times New Roman" w:cs="Times New Roman"/>
        </w:rPr>
        <w:t xml:space="preserve">i és </w:t>
      </w:r>
      <w:r w:rsidRPr="00653950">
        <w:rPr>
          <w:rFonts w:ascii="Times New Roman" w:hAnsi="Times New Roman" w:cs="Times New Roman"/>
        </w:rPr>
        <w:t>a továbbtanulási illetve, ami mindez</w:t>
      </w:r>
      <w:r>
        <w:rPr>
          <w:rFonts w:ascii="Times New Roman" w:hAnsi="Times New Roman" w:cs="Times New Roman"/>
        </w:rPr>
        <w:t>eke</w:t>
      </w:r>
      <w:r w:rsidRPr="00653950">
        <w:rPr>
          <w:rFonts w:ascii="Times New Roman" w:hAnsi="Times New Roman" w:cs="Times New Roman"/>
        </w:rPr>
        <w:t>t megalapozza, a beiskolázási mutatóinkon</w:t>
      </w:r>
      <w:r>
        <w:rPr>
          <w:rFonts w:ascii="Times New Roman" w:hAnsi="Times New Roman" w:cs="Times New Roman"/>
        </w:rPr>
        <w:t xml:space="preserve"> kell javítanunk.</w:t>
      </w:r>
    </w:p>
    <w:p w:rsidR="00613877" w:rsidRDefault="00613877" w:rsidP="00613877">
      <w:pPr>
        <w:jc w:val="both"/>
        <w:rPr>
          <w:rFonts w:ascii="Times New Roman" w:hAnsi="Times New Roman" w:cs="Times New Roman"/>
          <w:b/>
        </w:rPr>
      </w:pPr>
    </w:p>
    <w:p w:rsidR="00613877" w:rsidRDefault="00613877" w:rsidP="00613877">
      <w:pPr>
        <w:jc w:val="both"/>
        <w:rPr>
          <w:rFonts w:ascii="Times New Roman" w:hAnsi="Times New Roman" w:cs="Times New Roman"/>
          <w:b/>
        </w:rPr>
      </w:pPr>
      <w:r w:rsidRPr="00653950">
        <w:rPr>
          <w:rFonts w:ascii="Times New Roman" w:hAnsi="Times New Roman" w:cs="Times New Roman"/>
          <w:b/>
        </w:rPr>
        <w:t>Íme a Sziszki beiskolázási eredményessége:</w:t>
      </w:r>
    </w:p>
    <w:p w:rsidR="00D87893" w:rsidRDefault="00D87893" w:rsidP="00613877">
      <w:pPr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5"/>
        <w:gridCol w:w="1275"/>
        <w:gridCol w:w="1203"/>
        <w:gridCol w:w="1643"/>
        <w:gridCol w:w="1336"/>
      </w:tblGrid>
      <w:tr w:rsidR="00ED6F75" w:rsidRPr="00ED6F75" w:rsidTr="00ED6F75">
        <w:tc>
          <w:tcPr>
            <w:tcW w:w="3681" w:type="dxa"/>
          </w:tcPr>
          <w:p w:rsidR="00ED6F75" w:rsidRPr="00ED6F75" w:rsidRDefault="00ED6F75" w:rsidP="00ED6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75">
              <w:rPr>
                <w:rFonts w:ascii="Times New Roman" w:hAnsi="Times New Roman" w:cs="Times New Roman"/>
                <w:b/>
              </w:rPr>
              <w:t>Tagozat</w:t>
            </w:r>
          </w:p>
        </w:tc>
        <w:tc>
          <w:tcPr>
            <w:tcW w:w="1276" w:type="dxa"/>
          </w:tcPr>
          <w:p w:rsidR="00ED6F75" w:rsidRPr="00ED6F75" w:rsidRDefault="00ED6F75" w:rsidP="00ED6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ED6F75">
              <w:rPr>
                <w:rFonts w:ascii="Times New Roman" w:hAnsi="Times New Roman"/>
                <w:b/>
              </w:rPr>
              <w:t>lsó ponthatár</w:t>
            </w:r>
          </w:p>
        </w:tc>
        <w:tc>
          <w:tcPr>
            <w:tcW w:w="1126" w:type="dxa"/>
          </w:tcPr>
          <w:p w:rsidR="00ED6F75" w:rsidRPr="00ED6F75" w:rsidRDefault="00ED6F75" w:rsidP="00ED6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Á</w:t>
            </w:r>
            <w:r w:rsidRPr="00ED6F75">
              <w:rPr>
                <w:rFonts w:ascii="Times New Roman" w:hAnsi="Times New Roman"/>
                <w:b/>
              </w:rPr>
              <w:t>tlag</w:t>
            </w:r>
            <w:r>
              <w:rPr>
                <w:rFonts w:ascii="Times New Roman" w:hAnsi="Times New Roman"/>
                <w:b/>
              </w:rPr>
              <w:t>-</w:t>
            </w:r>
            <w:r w:rsidR="00D87893">
              <w:rPr>
                <w:rFonts w:ascii="Times New Roman" w:hAnsi="Times New Roman"/>
                <w:b/>
              </w:rPr>
              <w:t>p</w:t>
            </w:r>
            <w:r w:rsidRPr="00ED6F75">
              <w:rPr>
                <w:rFonts w:ascii="Times New Roman" w:hAnsi="Times New Roman"/>
                <w:b/>
              </w:rPr>
              <w:t>ontszám</w:t>
            </w:r>
          </w:p>
        </w:tc>
        <w:tc>
          <w:tcPr>
            <w:tcW w:w="1643" w:type="dxa"/>
          </w:tcPr>
          <w:p w:rsidR="00ED6F75" w:rsidRPr="00ED6F75" w:rsidRDefault="00ED6F75" w:rsidP="00ED6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ED6F75">
              <w:rPr>
                <w:rFonts w:ascii="Times New Roman" w:hAnsi="Times New Roman" w:cs="Times New Roman"/>
                <w:b/>
              </w:rPr>
              <w:t>egmagasabb pontszám</w:t>
            </w:r>
          </w:p>
        </w:tc>
        <w:tc>
          <w:tcPr>
            <w:tcW w:w="1336" w:type="dxa"/>
          </w:tcPr>
          <w:p w:rsidR="00ED6F75" w:rsidRPr="00ED6F75" w:rsidRDefault="00ED6F75" w:rsidP="00ED6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D6F75">
              <w:rPr>
                <w:rFonts w:ascii="Times New Roman" w:hAnsi="Times New Roman" w:cs="Times New Roman"/>
                <w:b/>
              </w:rPr>
              <w:t>úl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6F75">
              <w:rPr>
                <w:rFonts w:ascii="Times New Roman" w:hAnsi="Times New Roman" w:cs="Times New Roman"/>
                <w:b/>
              </w:rPr>
              <w:t>jelentkezés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 w:cs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nyelvi előkészítős gimnázium</w:t>
            </w:r>
            <w:r w:rsidRPr="00D61A1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112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1643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1336" w:type="dxa"/>
          </w:tcPr>
          <w:p w:rsidR="00ED6F75" w:rsidRPr="00D87893" w:rsidRDefault="00ED6F75" w:rsidP="00903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7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humán gimnázium</w:t>
            </w:r>
            <w:r w:rsidR="00D61A11" w:rsidRPr="00D61A11">
              <w:rPr>
                <w:rFonts w:ascii="Times New Roman" w:hAnsi="Times New Roman"/>
                <w:b/>
              </w:rPr>
              <w:t>,</w:t>
            </w:r>
            <w:r w:rsidRPr="00D61A11">
              <w:rPr>
                <w:rFonts w:ascii="Times New Roman" w:hAnsi="Times New Roman"/>
                <w:b/>
              </w:rPr>
              <w:t xml:space="preserve"> új profil</w:t>
            </w:r>
          </w:p>
        </w:tc>
        <w:tc>
          <w:tcPr>
            <w:tcW w:w="127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12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1643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336" w:type="dxa"/>
          </w:tcPr>
          <w:p w:rsidR="00ED6F75" w:rsidRPr="00D87893" w:rsidRDefault="00ED6F75" w:rsidP="00903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7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informatika szakgimnázium</w:t>
            </w:r>
          </w:p>
        </w:tc>
        <w:tc>
          <w:tcPr>
            <w:tcW w:w="127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2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1643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1336" w:type="dxa"/>
          </w:tcPr>
          <w:p w:rsidR="00ED6F75" w:rsidRPr="00D87893" w:rsidRDefault="00ED6F75" w:rsidP="00903022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8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gépészet szakgimnázium</w:t>
            </w:r>
          </w:p>
        </w:tc>
        <w:tc>
          <w:tcPr>
            <w:tcW w:w="127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126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1643" w:type="dxa"/>
          </w:tcPr>
          <w:p w:rsidR="00ED6F75" w:rsidRPr="00D87893" w:rsidRDefault="00ED6F75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336" w:type="dxa"/>
          </w:tcPr>
          <w:p w:rsidR="00ED6F75" w:rsidRPr="00D87893" w:rsidRDefault="00ED6F75" w:rsidP="00903022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6,5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n</w:t>
            </w:r>
            <w:r w:rsidRPr="00D61A11">
              <w:rPr>
                <w:rFonts w:ascii="Times New Roman" w:hAnsi="Times New Roman"/>
                <w:b/>
                <w:color w:val="000000"/>
              </w:rPr>
              <w:t>yelvi előkészítős</w:t>
            </w:r>
            <w:r w:rsidRPr="00D61A11">
              <w:rPr>
                <w:rFonts w:ascii="Times New Roman" w:hAnsi="Times New Roman"/>
                <w:b/>
              </w:rPr>
              <w:t xml:space="preserve"> közgazdaság szakgimnázium</w:t>
            </w:r>
            <w:r w:rsidR="00D61A11" w:rsidRPr="00D61A11">
              <w:rPr>
                <w:rFonts w:ascii="Times New Roman" w:hAnsi="Times New Roman"/>
                <w:b/>
              </w:rPr>
              <w:t>,</w:t>
            </w:r>
            <w:r w:rsidRPr="00D61A11">
              <w:rPr>
                <w:rFonts w:ascii="Times New Roman" w:hAnsi="Times New Roman"/>
                <w:b/>
              </w:rPr>
              <w:t xml:space="preserve"> új profil</w:t>
            </w:r>
          </w:p>
        </w:tc>
        <w:tc>
          <w:tcPr>
            <w:tcW w:w="1276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26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643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1336" w:type="dxa"/>
          </w:tcPr>
          <w:p w:rsidR="00ED6F75" w:rsidRPr="00D87893" w:rsidRDefault="00D61A11" w:rsidP="00903022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5</w:t>
            </w:r>
          </w:p>
        </w:tc>
      </w:tr>
      <w:tr w:rsidR="00ED6F75" w:rsidTr="00ED6F75">
        <w:tc>
          <w:tcPr>
            <w:tcW w:w="3681" w:type="dxa"/>
          </w:tcPr>
          <w:p w:rsidR="00ED6F75" w:rsidRPr="00D61A11" w:rsidRDefault="00ED6F75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n</w:t>
            </w:r>
            <w:r w:rsidRPr="00D61A11">
              <w:rPr>
                <w:rFonts w:ascii="Times New Roman" w:hAnsi="Times New Roman"/>
                <w:b/>
                <w:color w:val="000000"/>
              </w:rPr>
              <w:t>yelvi előkészítős</w:t>
            </w:r>
            <w:r w:rsidRPr="00D61A11">
              <w:rPr>
                <w:rFonts w:ascii="Times New Roman" w:hAnsi="Times New Roman"/>
                <w:b/>
              </w:rPr>
              <w:t xml:space="preserve"> ügyvitel szakgimnázium</w:t>
            </w:r>
            <w:r w:rsidR="00D61A11" w:rsidRPr="00D61A11">
              <w:rPr>
                <w:rFonts w:ascii="Times New Roman" w:hAnsi="Times New Roman"/>
                <w:b/>
              </w:rPr>
              <w:t>, új profil</w:t>
            </w:r>
          </w:p>
        </w:tc>
        <w:tc>
          <w:tcPr>
            <w:tcW w:w="1276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126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1643" w:type="dxa"/>
          </w:tcPr>
          <w:p w:rsidR="00ED6F75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1336" w:type="dxa"/>
          </w:tcPr>
          <w:p w:rsidR="00ED6F75" w:rsidRPr="00D87893" w:rsidRDefault="00D61A11" w:rsidP="00903022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7</w:t>
            </w:r>
          </w:p>
        </w:tc>
      </w:tr>
      <w:tr w:rsidR="00D61A11" w:rsidTr="00ED6F75">
        <w:tc>
          <w:tcPr>
            <w:tcW w:w="3681" w:type="dxa"/>
          </w:tcPr>
          <w:p w:rsidR="00D61A11" w:rsidRPr="00D61A11" w:rsidRDefault="00D61A11" w:rsidP="00ED6F75">
            <w:pPr>
              <w:rPr>
                <w:rFonts w:ascii="Times New Roman" w:hAnsi="Times New Roman"/>
                <w:b/>
              </w:rPr>
            </w:pPr>
            <w:r w:rsidRPr="00D61A11">
              <w:rPr>
                <w:rFonts w:ascii="Times New Roman" w:hAnsi="Times New Roman"/>
                <w:b/>
              </w:rPr>
              <w:t>Összesítés</w:t>
            </w:r>
          </w:p>
        </w:tc>
        <w:tc>
          <w:tcPr>
            <w:tcW w:w="1276" w:type="dxa"/>
          </w:tcPr>
          <w:p w:rsidR="00D61A11" w:rsidRPr="00D87893" w:rsidRDefault="00D87893" w:rsidP="00D878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126" w:type="dxa"/>
          </w:tcPr>
          <w:p w:rsidR="00D61A11" w:rsidRPr="00D87893" w:rsidRDefault="00D87893" w:rsidP="00D878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1643" w:type="dxa"/>
          </w:tcPr>
          <w:p w:rsidR="00D61A11" w:rsidRPr="00D87893" w:rsidRDefault="00D87893" w:rsidP="00D878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336" w:type="dxa"/>
          </w:tcPr>
          <w:p w:rsidR="00D61A11" w:rsidRPr="00D87893" w:rsidRDefault="00D61A11" w:rsidP="00D87893">
            <w:pPr>
              <w:jc w:val="center"/>
              <w:rPr>
                <w:rFonts w:ascii="Times New Roman" w:hAnsi="Times New Roman"/>
                <w:b/>
              </w:rPr>
            </w:pPr>
            <w:r w:rsidRPr="00D87893">
              <w:rPr>
                <w:rFonts w:ascii="Times New Roman" w:hAnsi="Times New Roman"/>
                <w:b/>
              </w:rPr>
              <w:t>6.75</w:t>
            </w:r>
          </w:p>
        </w:tc>
      </w:tr>
    </w:tbl>
    <w:p w:rsidR="00ED6F75" w:rsidRDefault="00ED6F75" w:rsidP="00613877">
      <w:pPr>
        <w:jc w:val="both"/>
        <w:rPr>
          <w:rFonts w:ascii="Times New Roman" w:hAnsi="Times New Roman" w:cs="Times New Roman"/>
          <w:b/>
        </w:rPr>
      </w:pPr>
    </w:p>
    <w:p w:rsidR="00613877" w:rsidRPr="00653950" w:rsidRDefault="00D87893" w:rsidP="006138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Úgy tűnik sikerült meggyőznünk a szülőket és leendő tanulóinkat arról, hogy érdemes kihasználni a szakgimnázium által kínált plusz lehetőséget, a szakképzettség megszerzését, az érettségi mellé, hiszen </w:t>
      </w:r>
      <w:r w:rsidR="00613877" w:rsidRPr="00653950">
        <w:rPr>
          <w:rFonts w:ascii="Times New Roman" w:hAnsi="Times New Roman"/>
        </w:rPr>
        <w:t>5 tanuló</w:t>
      </w:r>
      <w:r>
        <w:rPr>
          <w:rFonts w:ascii="Times New Roman" w:hAnsi="Times New Roman"/>
        </w:rPr>
        <w:t xml:space="preserve">, akiket a gimnáziumi képzésünkbe is felvettünk volna </w:t>
      </w:r>
      <w:r w:rsidR="00613877" w:rsidRPr="00653950">
        <w:rPr>
          <w:rFonts w:ascii="Times New Roman" w:hAnsi="Times New Roman"/>
        </w:rPr>
        <w:t>a szakgimnázium nyelvi előkészítő</w:t>
      </w:r>
      <w:r>
        <w:rPr>
          <w:rFonts w:ascii="Times New Roman" w:hAnsi="Times New Roman"/>
        </w:rPr>
        <w:t>jét választotta, és t</w:t>
      </w:r>
      <w:r w:rsidR="00613877" w:rsidRPr="00653950">
        <w:rPr>
          <w:rFonts w:ascii="Times New Roman" w:hAnsi="Times New Roman"/>
        </w:rPr>
        <w:t xml:space="preserve">ovábbi 11 </w:t>
      </w:r>
      <w:r>
        <w:rPr>
          <w:rFonts w:ascii="Times New Roman" w:hAnsi="Times New Roman"/>
        </w:rPr>
        <w:t>hasonló esélyekkel induló tanuló a</w:t>
      </w:r>
      <w:r w:rsidR="00613877" w:rsidRPr="00653950">
        <w:rPr>
          <w:rFonts w:ascii="Times New Roman" w:hAnsi="Times New Roman"/>
        </w:rPr>
        <w:t xml:space="preserve"> gépészet</w:t>
      </w:r>
      <w:r>
        <w:rPr>
          <w:rFonts w:ascii="Times New Roman" w:hAnsi="Times New Roman"/>
        </w:rPr>
        <w:t>, illetve az</w:t>
      </w:r>
      <w:r w:rsidR="00613877" w:rsidRPr="00653950">
        <w:rPr>
          <w:rFonts w:ascii="Times New Roman" w:hAnsi="Times New Roman"/>
        </w:rPr>
        <w:t xml:space="preserve"> informatik</w:t>
      </w:r>
      <w:r>
        <w:rPr>
          <w:rFonts w:ascii="Times New Roman" w:hAnsi="Times New Roman"/>
        </w:rPr>
        <w:t>a képzést választotta.</w:t>
      </w:r>
    </w:p>
    <w:p w:rsidR="00613877" w:rsidRPr="00653950" w:rsidRDefault="00613877" w:rsidP="00613877">
      <w:pPr>
        <w:jc w:val="both"/>
        <w:rPr>
          <w:rFonts w:ascii="Times New Roman" w:hAnsi="Times New Roman"/>
        </w:rPr>
      </w:pPr>
    </w:p>
    <w:p w:rsidR="00613877" w:rsidRPr="00653950" w:rsidRDefault="00613877" w:rsidP="00613877">
      <w:pPr>
        <w:jc w:val="both"/>
        <w:rPr>
          <w:rFonts w:ascii="Times New Roman" w:hAnsi="Times New Roman" w:cs="Times New Roman"/>
        </w:rPr>
      </w:pPr>
      <w:r w:rsidRPr="00653950">
        <w:rPr>
          <w:rFonts w:ascii="Times New Roman" w:hAnsi="Times New Roman" w:cs="Times New Roman"/>
        </w:rPr>
        <w:t xml:space="preserve">Az országos kompetenciamérésen az intézmény tanulóinak teljesítményszintje évek óta jó eredményt mutat, az országos átlag fölött teljesítettünk. </w:t>
      </w:r>
      <w:r w:rsidR="00903022">
        <w:rPr>
          <w:rFonts w:ascii="Times New Roman" w:hAnsi="Times New Roman" w:cs="Times New Roman"/>
        </w:rPr>
        <w:t>A</w:t>
      </w:r>
      <w:r w:rsidRPr="00653950">
        <w:rPr>
          <w:rFonts w:ascii="Times New Roman" w:hAnsi="Times New Roman" w:cs="Times New Roman"/>
        </w:rPr>
        <w:t xml:space="preserve"> 2017-es mérésen az eddigieknél ki</w:t>
      </w:r>
      <w:r w:rsidR="00D87893">
        <w:rPr>
          <w:rFonts w:ascii="Times New Roman" w:hAnsi="Times New Roman" w:cs="Times New Roman"/>
        </w:rPr>
        <w:t xml:space="preserve">magaslóan jobban teljesítettünk, </w:t>
      </w:r>
      <w:r w:rsidR="00903022">
        <w:rPr>
          <w:rFonts w:ascii="Times New Roman" w:hAnsi="Times New Roman" w:cs="Times New Roman"/>
        </w:rPr>
        <w:t>amit</w:t>
      </w:r>
      <w:r w:rsidR="00D87893">
        <w:rPr>
          <w:rFonts w:ascii="Times New Roman" w:hAnsi="Times New Roman" w:cs="Times New Roman"/>
        </w:rPr>
        <w:t xml:space="preserve"> az Oktatási Hivatal külön kiemelt az Érdi Szakképzési Centrumnak küldött éves intézményértékelésben.</w:t>
      </w:r>
    </w:p>
    <w:p w:rsidR="00613877" w:rsidRPr="00653950" w:rsidRDefault="00613877" w:rsidP="00613877">
      <w:pPr>
        <w:jc w:val="both"/>
        <w:rPr>
          <w:rFonts w:ascii="Times New Roman" w:hAnsi="Times New Roman" w:cs="Times New Roman"/>
        </w:rPr>
      </w:pPr>
      <w:r w:rsidRPr="00653950">
        <w:rPr>
          <w:rFonts w:ascii="Times New Roman" w:hAnsi="Times New Roman" w:cs="Times New Roman"/>
        </w:rPr>
        <w:t xml:space="preserve">A stratégiánkat a motiválásra alapoztuk. Bíztunk tanulóink értelmi és érzelmi intelligenciájában, megismertettük velük a kompetenciamérés hátterét, elmagyaráztuk, hogy miért </w:t>
      </w:r>
      <w:r w:rsidR="00736E92">
        <w:rPr>
          <w:rFonts w:ascii="Times New Roman" w:hAnsi="Times New Roman" w:cs="Times New Roman"/>
        </w:rPr>
        <w:t>f</w:t>
      </w:r>
      <w:r w:rsidR="00736E92" w:rsidRPr="00653950">
        <w:rPr>
          <w:rFonts w:ascii="Times New Roman" w:hAnsi="Times New Roman" w:cs="Times New Roman"/>
        </w:rPr>
        <w:t>onto</w:t>
      </w:r>
      <w:r w:rsidR="00736E92">
        <w:rPr>
          <w:rFonts w:ascii="Times New Roman" w:hAnsi="Times New Roman" w:cs="Times New Roman"/>
        </w:rPr>
        <w:t xml:space="preserve">s </w:t>
      </w:r>
      <w:r w:rsidRPr="00653950">
        <w:rPr>
          <w:rFonts w:ascii="Times New Roman" w:hAnsi="Times New Roman" w:cs="Times New Roman"/>
        </w:rPr>
        <w:t>az iskola számára az, hogy azt a teljesítményt nyújtsák, amire képesek.</w:t>
      </w:r>
      <w:r w:rsidR="00736E92" w:rsidRPr="00736E92">
        <w:rPr>
          <w:rFonts w:ascii="Times New Roman" w:hAnsi="Times New Roman" w:cs="Times New Roman"/>
        </w:rPr>
        <w:t xml:space="preserve"> </w:t>
      </w:r>
      <w:r w:rsidR="00736E92">
        <w:rPr>
          <w:rFonts w:ascii="Times New Roman" w:hAnsi="Times New Roman" w:cs="Times New Roman"/>
        </w:rPr>
        <w:t>Elengedhetetlen</w:t>
      </w:r>
      <w:r w:rsidRPr="00653950">
        <w:rPr>
          <w:rFonts w:ascii="Times New Roman" w:hAnsi="Times New Roman" w:cs="Times New Roman"/>
        </w:rPr>
        <w:t xml:space="preserve"> eleme ennek a koncepciónak a visszajelzés, amit akkor kapnak a tanulói</w:t>
      </w:r>
      <w:r w:rsidR="00736E92">
        <w:rPr>
          <w:rFonts w:ascii="Times New Roman" w:hAnsi="Times New Roman" w:cs="Times New Roman"/>
        </w:rPr>
        <w:t>n</w:t>
      </w:r>
      <w:r w:rsidRPr="00653950">
        <w:rPr>
          <w:rFonts w:ascii="Times New Roman" w:hAnsi="Times New Roman" w:cs="Times New Roman"/>
        </w:rPr>
        <w:t xml:space="preserve">k, amikor elkészül a mérés kiértékelése. </w:t>
      </w:r>
    </w:p>
    <w:p w:rsidR="00613877" w:rsidRPr="00653950" w:rsidRDefault="00613877" w:rsidP="00613877">
      <w:pPr>
        <w:jc w:val="both"/>
        <w:rPr>
          <w:rFonts w:ascii="Times New Roman" w:hAnsi="Times New Roman" w:cs="Times New Roman"/>
        </w:rPr>
      </w:pPr>
      <w:r w:rsidRPr="00653950">
        <w:rPr>
          <w:rFonts w:ascii="Times New Roman" w:hAnsi="Times New Roman" w:cs="Times New Roman"/>
        </w:rPr>
        <w:t>Különösen büszkék vagyunk a szakgimnáziumi osztályok teljesítményére, alig akad az országban nálunk jobb eredményt elérő szakgimnázium matematikából és szövegértésből.</w:t>
      </w:r>
    </w:p>
    <w:p w:rsidR="00613877" w:rsidRPr="00653950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 w:rsidRPr="00653950">
        <w:rPr>
          <w:rFonts w:ascii="Times New Roman" w:hAnsi="Times New Roman" w:cs="Times New Roman"/>
          <w:color w:val="000000"/>
        </w:rPr>
        <w:lastRenderedPageBreak/>
        <w:t>Magyarországon nagyon erős az összefüggés a tanulók társadalmi státusza és iskolai teljesítménye között, olyannyira, hogy egy tanulócsoport átlagos családi háttere alapján megbecsülhető annak a csoportnak a várható tanulmányi teljesítménye.</w:t>
      </w:r>
      <w:r w:rsidR="00903022">
        <w:rPr>
          <w:rFonts w:ascii="Times New Roman" w:hAnsi="Times New Roman" w:cs="Times New Roman"/>
          <w:color w:val="000000"/>
        </w:rPr>
        <w:t xml:space="preserve"> </w:t>
      </w:r>
      <w:r w:rsidRPr="00653950">
        <w:rPr>
          <w:rFonts w:ascii="Times New Roman" w:hAnsi="Times New Roman" w:cs="Times New Roman"/>
          <w:bCs/>
          <w:color w:val="000000"/>
        </w:rPr>
        <w:t xml:space="preserve">Az OKM adatai alapján azonosíthatók az olyan iskolák, amelyek </w:t>
      </w:r>
      <w:r w:rsidR="00736E92">
        <w:rPr>
          <w:rFonts w:ascii="Times New Roman" w:hAnsi="Times New Roman" w:cs="Times New Roman"/>
          <w:bCs/>
          <w:color w:val="000000"/>
        </w:rPr>
        <w:t>jobb eredményt érnek el, mint az</w:t>
      </w:r>
      <w:r w:rsidRPr="00653950">
        <w:rPr>
          <w:rFonts w:ascii="Times New Roman" w:hAnsi="Times New Roman" w:cs="Times New Roman"/>
          <w:bCs/>
          <w:color w:val="000000"/>
        </w:rPr>
        <w:t xml:space="preserve"> tanulóik családi háttere alapján várható volna.</w:t>
      </w:r>
      <w:r w:rsidR="00736E92">
        <w:rPr>
          <w:rFonts w:ascii="Times New Roman" w:hAnsi="Times New Roman" w:cs="Times New Roman"/>
          <w:bCs/>
          <w:color w:val="000000"/>
        </w:rPr>
        <w:t xml:space="preserve"> </w:t>
      </w:r>
      <w:r w:rsidRPr="00653950">
        <w:rPr>
          <w:rFonts w:ascii="Times New Roman" w:hAnsi="Times New Roman" w:cs="Times New Roman"/>
          <w:color w:val="000000"/>
        </w:rPr>
        <w:t>Ezek azok az intézmények, amelyek pedagógiai munkájukkal eredményesen ellensúlyozzák tanulóik hátrányos helyzetét, ezzel is szolgál</w:t>
      </w:r>
      <w:r w:rsidR="00903022">
        <w:rPr>
          <w:rFonts w:ascii="Times New Roman" w:hAnsi="Times New Roman" w:cs="Times New Roman"/>
          <w:color w:val="000000"/>
        </w:rPr>
        <w:t>ják</w:t>
      </w:r>
      <w:r w:rsidRPr="00653950">
        <w:rPr>
          <w:rFonts w:ascii="Times New Roman" w:hAnsi="Times New Roman" w:cs="Times New Roman"/>
          <w:color w:val="000000"/>
        </w:rPr>
        <w:t xml:space="preserve"> a társadalmi mobilitást. A magasabb átlagteljesítményű intézmények esetében ugyanez azt jelenti, hogy kiválóan építenek diákjaik biztos családi hátterére, és eredményesen gondozzák a rájuk bízott tehetségeket.</w:t>
      </w: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 w:rsidRPr="00653950">
        <w:rPr>
          <w:rFonts w:ascii="Times New Roman" w:hAnsi="Times New Roman" w:cs="Times New Roman"/>
          <w:color w:val="000000"/>
        </w:rPr>
        <w:t xml:space="preserve">Az országban az 1592 telephely között </w:t>
      </w:r>
      <w:r>
        <w:rPr>
          <w:rFonts w:ascii="Times New Roman" w:hAnsi="Times New Roman" w:cs="Times New Roman"/>
          <w:color w:val="000000"/>
        </w:rPr>
        <w:t xml:space="preserve">körülbelül </w:t>
      </w:r>
      <w:r w:rsidRPr="00653950">
        <w:rPr>
          <w:rFonts w:ascii="Times New Roman" w:hAnsi="Times New Roman" w:cs="Times New Roman"/>
          <w:color w:val="000000"/>
        </w:rPr>
        <w:t xml:space="preserve">200 ilyen intézmény </w:t>
      </w:r>
      <w:r>
        <w:rPr>
          <w:rFonts w:ascii="Times New Roman" w:hAnsi="Times New Roman" w:cs="Times New Roman"/>
          <w:color w:val="000000"/>
        </w:rPr>
        <w:t xml:space="preserve">van </w:t>
      </w:r>
      <w:r w:rsidRPr="00653950">
        <w:rPr>
          <w:rFonts w:ascii="Times New Roman" w:hAnsi="Times New Roman" w:cs="Times New Roman"/>
          <w:color w:val="000000"/>
        </w:rPr>
        <w:t xml:space="preserve">matematikából és szövegértésből. Idén először </w:t>
      </w:r>
      <w:r w:rsidR="00736E92" w:rsidRPr="00653950">
        <w:rPr>
          <w:rFonts w:ascii="Times New Roman" w:hAnsi="Times New Roman" w:cs="Times New Roman"/>
          <w:color w:val="000000"/>
        </w:rPr>
        <w:t xml:space="preserve">sikerült </w:t>
      </w:r>
      <w:r w:rsidR="00736E92">
        <w:rPr>
          <w:rFonts w:ascii="Times New Roman" w:hAnsi="Times New Roman" w:cs="Times New Roman"/>
          <w:color w:val="000000"/>
        </w:rPr>
        <w:t>a Sziszkinek</w:t>
      </w:r>
      <w:r w:rsidRPr="00653950">
        <w:rPr>
          <w:rFonts w:ascii="Times New Roman" w:hAnsi="Times New Roman" w:cs="Times New Roman"/>
          <w:color w:val="000000"/>
        </w:rPr>
        <w:t xml:space="preserve"> bekerülnie ezen iskolák közé. Természetesen ezt az eredményt a tantestület egészének és a tanulóink szorgalmának köszönhetjük.</w:t>
      </w: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</w:p>
    <w:p w:rsidR="00736E92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Versenyeredményeink összesítése a tanév végén történik meg, de már most látjuk a hatalmas előrelépést, hiszen számos országos és megyei helyezettünk van. </w:t>
      </w:r>
    </w:p>
    <w:p w:rsidR="00736E92" w:rsidRPr="007E362D" w:rsidRDefault="00736E92" w:rsidP="00903022">
      <w:pPr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7E362D">
        <w:rPr>
          <w:rFonts w:ascii="Times New Roman" w:eastAsia="Times New Roman" w:hAnsi="Times New Roman" w:cs="Times New Roman"/>
          <w:b/>
          <w:lang w:eastAsia="hu-HU" w:bidi="ar-SA"/>
        </w:rPr>
        <w:t>12. Országos középiskolai diáktárlat</w:t>
      </w:r>
      <w:r w:rsidR="007E362D" w:rsidRPr="007E362D">
        <w:rPr>
          <w:rFonts w:ascii="Times New Roman" w:eastAsia="Times New Roman" w:hAnsi="Times New Roman" w:cs="Times New Roman"/>
          <w:b/>
          <w:lang w:eastAsia="hu-HU" w:bidi="ar-SA"/>
        </w:rPr>
        <w:t xml:space="preserve"> 1. helyezés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 xml:space="preserve">: </w:t>
      </w:r>
      <w:r w:rsidRPr="007E362D">
        <w:rPr>
          <w:rFonts w:ascii="Times New Roman" w:eastAsia="Times New Roman" w:hAnsi="Times New Roman" w:cs="Times New Roman"/>
          <w:lang w:eastAsia="hu-HU" w:bidi="ar-SA"/>
        </w:rPr>
        <w:t>Karácson Dominik (12. A) Felkészítő tanár: Regős Ágnes</w:t>
      </w:r>
    </w:p>
    <w:p w:rsidR="007E362D" w:rsidRPr="007E362D" w:rsidRDefault="007E362D" w:rsidP="007E362D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Angol ELT (Országos olvasási verseny) 4. helyezés: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Nagy Lilla (11. D). Felkészítő tanár: Donka Gabriella</w:t>
      </w:r>
    </w:p>
    <w:p w:rsidR="007E362D" w:rsidRPr="007E362D" w:rsidRDefault="007E362D" w:rsidP="007E362D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362D">
        <w:rPr>
          <w:rFonts w:ascii="Times New Roman" w:eastAsia="Times New Roman" w:hAnsi="Times New Roman" w:cs="Times New Roman"/>
          <w:b/>
          <w:lang w:eastAsia="hu-HU" w:bidi="ar-SA"/>
        </w:rPr>
        <w:t xml:space="preserve">Teöreök Aladár országos gépíróverseny </w:t>
      </w: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Tanuló II. kategória 17. helyezés: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Veizinger Diána Felkészítő tanár: Molnárné Dóczi Mária</w:t>
      </w:r>
    </w:p>
    <w:p w:rsidR="00736E92" w:rsidRPr="007E362D" w:rsidRDefault="00736E92" w:rsidP="007E362D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„Szépírás a kézírás” országos verseny </w:t>
      </w:r>
      <w:r w:rsidRPr="007E362D">
        <w:rPr>
          <w:rFonts w:ascii="Times New Roman" w:eastAsia="Times New Roman" w:hAnsi="Times New Roman" w:cs="Times New Roman"/>
          <w:b/>
          <w:bCs/>
          <w:lang w:eastAsia="hu-HU" w:bidi="ar-SA"/>
        </w:rPr>
        <w:t>arany minősítés</w:t>
      </w:r>
      <w:r w:rsidR="007E362D" w:rsidRPr="007E362D">
        <w:rPr>
          <w:rFonts w:ascii="Times New Roman" w:eastAsia="Times New Roman" w:hAnsi="Times New Roman" w:cs="Times New Roman"/>
          <w:bCs/>
          <w:lang w:eastAsia="hu-HU" w:bidi="ar-SA"/>
        </w:rPr>
        <w:t>:</w:t>
      </w:r>
      <w:r w:rsidRPr="007E362D">
        <w:rPr>
          <w:rFonts w:ascii="Times New Roman" w:eastAsia="Times New Roman" w:hAnsi="Times New Roman" w:cs="Times New Roman"/>
          <w:bCs/>
          <w:lang w:eastAsia="hu-HU" w:bidi="ar-SA"/>
        </w:rPr>
        <w:t xml:space="preserve"> Juhász Violetta Laura 9. B, Raczkó Petra Patrícia (10. B), Orbán Mónika (12. B).</w:t>
      </w:r>
      <w:r w:rsidR="00903022">
        <w:rPr>
          <w:rFonts w:ascii="Times New Roman" w:eastAsia="Times New Roman" w:hAnsi="Times New Roman" w:cs="Times New Roman"/>
          <w:bCs/>
          <w:lang w:eastAsia="hu-HU" w:bidi="ar-SA"/>
        </w:rPr>
        <w:t xml:space="preserve"> </w:t>
      </w:r>
    </w:p>
    <w:p w:rsidR="007E362D" w:rsidRPr="007E362D" w:rsidRDefault="007E362D" w:rsidP="007E362D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Szakmasztár (országos szakmai verseny) Elődöntő – technikus: </w:t>
      </w:r>
      <w:r w:rsidRPr="007E362D">
        <w:rPr>
          <w:rFonts w:ascii="Times New Roman" w:eastAsiaTheme="minorHAnsi" w:hAnsi="Times New Roman" w:cs="Times New Roman"/>
          <w:lang w:eastAsia="en-US" w:bidi="ar-SA"/>
        </w:rPr>
        <w:t xml:space="preserve">Kékkő Gábor 3. helyezés </w:t>
      </w:r>
    </w:p>
    <w:p w:rsidR="007E362D" w:rsidRPr="007E362D" w:rsidRDefault="007E362D" w:rsidP="007E362D">
      <w:pPr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7E362D">
        <w:rPr>
          <w:rFonts w:ascii="Times New Roman" w:eastAsiaTheme="minorHAnsi" w:hAnsi="Times New Roman" w:cs="Times New Roman"/>
          <w:lang w:eastAsia="en-US" w:bidi="ar-SA"/>
        </w:rPr>
        <w:t xml:space="preserve">Péter Levente </w:t>
      </w:r>
      <w:r w:rsidRPr="007E362D">
        <w:rPr>
          <w:rFonts w:ascii="Times New Roman" w:eastAsiaTheme="minorHAnsi" w:hAnsi="Times New Roman" w:cs="Times New Roman"/>
          <w:lang w:eastAsia="en-US" w:bidi="ar-SA"/>
        </w:rPr>
        <w:tab/>
        <w:t>4. helyezés</w:t>
      </w:r>
      <w:r w:rsidR="00903022">
        <w:rPr>
          <w:rFonts w:ascii="Times New Roman" w:eastAsiaTheme="minorHAnsi" w:hAnsi="Times New Roman" w:cs="Times New Roman"/>
          <w:lang w:eastAsia="en-US" w:bidi="ar-SA"/>
        </w:rPr>
        <w:t xml:space="preserve">.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Felkészítő tanár: Stark Enikő</w:t>
      </w: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 </w:t>
      </w:r>
    </w:p>
    <w:p w:rsidR="007E362D" w:rsidRPr="007E362D" w:rsidRDefault="007E362D" w:rsidP="007E362D">
      <w:pPr>
        <w:jc w:val="both"/>
        <w:rPr>
          <w:rFonts w:ascii="Times New Roman" w:hAnsi="Times New Roman" w:cs="Times New Roman"/>
          <w:color w:val="000000"/>
        </w:rPr>
      </w:pPr>
      <w:r w:rsidRPr="007E362D">
        <w:rPr>
          <w:rFonts w:ascii="Times New Roman" w:hAnsi="Times New Roman" w:cs="Times New Roman"/>
          <w:b/>
          <w:color w:val="000000"/>
        </w:rPr>
        <w:t>Diákolimpia</w:t>
      </w:r>
      <w:r>
        <w:rPr>
          <w:rFonts w:ascii="Times New Roman" w:hAnsi="Times New Roman" w:cs="Times New Roman"/>
          <w:color w:val="000000"/>
        </w:rPr>
        <w:t xml:space="preserve"> 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 xml:space="preserve">Légpisztoly 40 "C" fiú: </w:t>
      </w:r>
      <w:r w:rsidRPr="007E362D">
        <w:rPr>
          <w:rFonts w:ascii="Times New Roman" w:eastAsia="Times New Roman" w:hAnsi="Times New Roman" w:cs="Times New Roman"/>
          <w:lang w:eastAsia="hu-HU" w:bidi="ar-SA"/>
        </w:rPr>
        <w:t xml:space="preserve">Szemán Dávid (12. B) 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>2.</w:t>
      </w:r>
      <w:r w:rsidRPr="007E362D">
        <w:rPr>
          <w:rFonts w:ascii="Times New Roman" w:eastAsia="Times New Roman" w:hAnsi="Times New Roman" w:cs="Times New Roman"/>
          <w:lang w:eastAsia="hu-HU" w:bidi="ar-SA"/>
        </w:rPr>
        <w:t xml:space="preserve">, Joó Attila (11. B) 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>5</w:t>
      </w:r>
      <w:r w:rsidRPr="007E362D">
        <w:rPr>
          <w:rFonts w:ascii="Times New Roman" w:eastAsia="Times New Roman" w:hAnsi="Times New Roman" w:cs="Times New Roman"/>
          <w:lang w:eastAsia="hu-HU" w:bidi="ar-SA"/>
        </w:rPr>
        <w:t xml:space="preserve">., Rákosi Patrik (12. B) 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>10. helyezés</w:t>
      </w:r>
      <w:r w:rsidRPr="007E362D">
        <w:rPr>
          <w:rFonts w:ascii="Times New Roman" w:eastAsia="Times New Roman" w:hAnsi="Times New Roman" w:cs="Times New Roman"/>
          <w:lang w:eastAsia="hu-HU" w:bidi="ar-SA"/>
        </w:rPr>
        <w:t>, csapatverseny:</w:t>
      </w:r>
      <w:r w:rsidRPr="007E362D">
        <w:rPr>
          <w:rFonts w:ascii="Times New Roman" w:eastAsia="Times New Roman" w:hAnsi="Times New Roman" w:cs="Times New Roman"/>
          <w:b/>
          <w:lang w:eastAsia="hu-HU" w:bidi="ar-SA"/>
        </w:rPr>
        <w:t xml:space="preserve"> 1. helyezés</w:t>
      </w:r>
      <w:r w:rsidRPr="007E362D">
        <w:rPr>
          <w:rFonts w:ascii="Times New Roman" w:eastAsia="Times New Roman" w:hAnsi="Times New Roman" w:cs="Times New Roman"/>
          <w:lang w:eastAsia="hu-HU" w:bidi="ar-SA"/>
        </w:rPr>
        <w:t xml:space="preserve">. </w:t>
      </w:r>
    </w:p>
    <w:p w:rsidR="00903022" w:rsidRDefault="007E362D" w:rsidP="00903022">
      <w:pPr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362D">
        <w:rPr>
          <w:rFonts w:ascii="Times New Roman" w:eastAsiaTheme="minorHAnsi" w:hAnsi="Times New Roman" w:cs="Times New Roman"/>
          <w:b/>
          <w:lang w:eastAsia="en-US" w:bidi="ar-SA"/>
        </w:rPr>
        <w:t xml:space="preserve">Országos Illemtan verseny 6. helyezés: 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 xml:space="preserve">Kiss Virág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(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>10. D</w:t>
      </w:r>
      <w:r w:rsidRPr="007E362D">
        <w:rPr>
          <w:rFonts w:ascii="Times New Roman" w:eastAsiaTheme="minorHAnsi" w:hAnsi="Times New Roman" w:cs="Times New Roman"/>
          <w:lang w:eastAsia="en-US" w:bidi="ar-SA"/>
        </w:rPr>
        <w:t xml:space="preserve">), 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 xml:space="preserve">Deák Alexandra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(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>10. D</w:t>
      </w:r>
      <w:r w:rsidRPr="007E362D">
        <w:rPr>
          <w:rFonts w:ascii="Times New Roman" w:eastAsiaTheme="minorHAnsi" w:hAnsi="Times New Roman" w:cs="Times New Roman"/>
          <w:lang w:eastAsia="en-US" w:bidi="ar-SA"/>
        </w:rPr>
        <w:t xml:space="preserve">), 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 xml:space="preserve">Kálmán Angéla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(</w:t>
      </w:r>
      <w:r w:rsidR="00736E92" w:rsidRPr="007E362D">
        <w:rPr>
          <w:rFonts w:ascii="Times New Roman" w:eastAsiaTheme="minorHAnsi" w:hAnsi="Times New Roman" w:cs="Times New Roman"/>
          <w:lang w:eastAsia="en-US" w:bidi="ar-SA"/>
        </w:rPr>
        <w:t>10. D</w:t>
      </w:r>
      <w:r w:rsidRPr="007E362D">
        <w:rPr>
          <w:rFonts w:ascii="Times New Roman" w:eastAsiaTheme="minorHAnsi" w:hAnsi="Times New Roman" w:cs="Times New Roman"/>
          <w:lang w:eastAsia="en-US" w:bidi="ar-SA"/>
        </w:rPr>
        <w:t xml:space="preserve">). </w:t>
      </w:r>
      <w:r w:rsidRPr="007E362D">
        <w:rPr>
          <w:rFonts w:ascii="Times New Roman" w:eastAsia="Times New Roman" w:hAnsi="Times New Roman" w:cs="Times New Roman"/>
          <w:lang w:eastAsia="hu-HU" w:bidi="ar-SA"/>
        </w:rPr>
        <w:t xml:space="preserve">Felkészítő tanár: </w:t>
      </w:r>
      <w:r w:rsidRPr="007E362D">
        <w:rPr>
          <w:rFonts w:ascii="Times New Roman" w:eastAsiaTheme="minorHAnsi" w:hAnsi="Times New Roman" w:cs="Times New Roman"/>
          <w:lang w:eastAsia="en-US" w:bidi="ar-SA"/>
        </w:rPr>
        <w:t>Németh Nikolett.</w:t>
      </w:r>
    </w:p>
    <w:p w:rsidR="007E362D" w:rsidRPr="00613877" w:rsidRDefault="007E362D" w:rsidP="00903022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</w:pPr>
      <w:r w:rsidRPr="00613877">
        <w:rPr>
          <w:rFonts w:ascii="Times New Roman" w:eastAsiaTheme="minorHAnsi" w:hAnsi="Times New Roman" w:cs="Times New Roman"/>
          <w:b/>
          <w:u w:val="single"/>
          <w:shd w:val="clear" w:color="auto" w:fill="FFFFFF"/>
          <w:lang w:eastAsia="en-US" w:bidi="ar-SA"/>
        </w:rPr>
        <w:t>Pest Megyei Matematika Verseny</w:t>
      </w:r>
      <w:r>
        <w:rPr>
          <w:rFonts w:ascii="Times New Roman" w:eastAsiaTheme="minorHAnsi" w:hAnsi="Times New Roman" w:cs="Times New Roman"/>
          <w:b/>
          <w:u w:val="single"/>
          <w:shd w:val="clear" w:color="auto" w:fill="FFFFFF"/>
          <w:lang w:eastAsia="en-US" w:bidi="ar-SA"/>
        </w:rPr>
        <w:t xml:space="preserve"> 3. helyezés</w:t>
      </w:r>
      <w:r w:rsidRPr="00613877">
        <w:rPr>
          <w:rFonts w:ascii="Times New Roman" w:eastAsiaTheme="minorHAnsi" w:hAnsi="Times New Roman" w:cs="Times New Roman"/>
          <w:b/>
          <w:u w:val="single"/>
          <w:shd w:val="clear" w:color="auto" w:fill="FFFFFF"/>
          <w:lang w:eastAsia="en-US" w:bidi="ar-SA"/>
        </w:rPr>
        <w:t xml:space="preserve"> </w:t>
      </w:r>
      <w:r w:rsidRPr="00613877">
        <w:rPr>
          <w:rFonts w:ascii="Times New Roman" w:eastAsiaTheme="minorHAnsi" w:hAnsi="Times New Roman" w:cs="Times New Roman"/>
          <w:bCs/>
          <w:shd w:val="clear" w:color="auto" w:fill="FFFFFF"/>
          <w:lang w:eastAsia="en-US" w:bidi="ar-SA"/>
        </w:rPr>
        <w:t>Sebestyén Dominik</w:t>
      </w:r>
      <w:r w:rsidRPr="00613877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(9. A)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</w:t>
      </w:r>
      <w:r w:rsidRPr="00613877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Felkészítő </w:t>
      </w: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tanár</w:t>
      </w:r>
      <w:r w:rsidRPr="00613877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: Sonn Valéria</w:t>
      </w:r>
    </w:p>
    <w:p w:rsidR="007E362D" w:rsidRDefault="007E362D" w:rsidP="00613877">
      <w:pPr>
        <w:jc w:val="both"/>
        <w:rPr>
          <w:rFonts w:ascii="Times New Roman" w:hAnsi="Times New Roman" w:cs="Times New Roman"/>
          <w:color w:val="000000"/>
        </w:rPr>
      </w:pP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továbbtanulási mutatókat nyáron tudjuk frissíteni, de bízunk az érettségizők sikerességében. Mindezekről a kedves olvasók a Sziszki honlapján július elsejétől az éves beszámolóban, illetve szeptember 15-étől az éves munkatervben olvashatnak.</w:t>
      </w: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Honlapunkon </w:t>
      </w:r>
      <w:r w:rsidR="00736E92">
        <w:rPr>
          <w:rFonts w:ascii="Times New Roman" w:hAnsi="Times New Roman" w:cs="Times New Roman"/>
          <w:color w:val="000000"/>
        </w:rPr>
        <w:t>talál</w:t>
      </w:r>
      <w:r w:rsidR="00903022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ató Iskolakrónikánk, melyből arról is megbizonyosodhatnak leendő diákjaink és kedves szüleik, hogy a komoly tanulmányi munka mellett a sziszkis légkör nem változott, rengeteg programra is volt időnk, mert a közösségi élményeket meghatározónak tartjuk tanulóink személyiségfejlődése szempontjából.</w:t>
      </w: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Büszkék vagyunk a Sziszkire, mert a Sziszki a miénk!</w:t>
      </w:r>
    </w:p>
    <w:p w:rsidR="00613877" w:rsidRDefault="00613877" w:rsidP="00613877">
      <w:pPr>
        <w:jc w:val="both"/>
        <w:rPr>
          <w:rFonts w:ascii="Times New Roman" w:hAnsi="Times New Roman" w:cs="Times New Roman"/>
          <w:color w:val="000000"/>
        </w:rPr>
      </w:pPr>
    </w:p>
    <w:p w:rsidR="00613877" w:rsidRPr="00653950" w:rsidRDefault="00613877" w:rsidP="00613877">
      <w:pPr>
        <w:jc w:val="both"/>
        <w:rPr>
          <w:rFonts w:ascii="Times New Roman" w:hAnsi="Times New Roman" w:cs="Times New Roman"/>
        </w:rPr>
      </w:pPr>
    </w:p>
    <w:p w:rsidR="00613877" w:rsidRPr="00653950" w:rsidRDefault="00613877" w:rsidP="00613877">
      <w:pPr>
        <w:jc w:val="both"/>
        <w:rPr>
          <w:rFonts w:ascii="Times New Roman" w:hAnsi="Times New Roman" w:cs="Times New Roman"/>
        </w:rPr>
      </w:pPr>
    </w:p>
    <w:p w:rsidR="00613877" w:rsidRPr="00653950" w:rsidRDefault="00613877" w:rsidP="00613877">
      <w:pPr>
        <w:ind w:righ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3950">
        <w:rPr>
          <w:rFonts w:ascii="Times New Roman" w:hAnsi="Times New Roman" w:cs="Times New Roman"/>
        </w:rPr>
        <w:t xml:space="preserve">Vargáné Tolvaj Orsolya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Málnási-Szász Myrtill</w:t>
      </w:r>
    </w:p>
    <w:p w:rsidR="00613877" w:rsidRPr="00EB3366" w:rsidRDefault="00613877" w:rsidP="00903022">
      <w:pPr>
        <w:jc w:val="both"/>
        <w:rPr>
          <w:rFonts w:hint="eastAsia"/>
        </w:rPr>
      </w:pPr>
      <w:r w:rsidRPr="00653950">
        <w:rPr>
          <w:rFonts w:ascii="Times New Roman" w:hAnsi="Times New Roman" w:cs="Times New Roman"/>
        </w:rPr>
        <w:t>pedagógiai-szakmai munkaközösség-vezető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igazgató</w:t>
      </w:r>
    </w:p>
    <w:sectPr w:rsidR="00613877" w:rsidRPr="00EB3366" w:rsidSect="00A61DF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EA" w:rsidRDefault="003104EA" w:rsidP="00160D64">
      <w:pPr>
        <w:rPr>
          <w:rFonts w:hint="eastAsia"/>
        </w:rPr>
      </w:pPr>
      <w:r>
        <w:separator/>
      </w:r>
    </w:p>
  </w:endnote>
  <w:endnote w:type="continuationSeparator" w:id="0">
    <w:p w:rsidR="003104EA" w:rsidRDefault="003104EA" w:rsidP="00160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EA" w:rsidRDefault="003104EA" w:rsidP="00160D64">
      <w:pPr>
        <w:rPr>
          <w:rFonts w:hint="eastAsia"/>
        </w:rPr>
      </w:pPr>
      <w:r>
        <w:separator/>
      </w:r>
    </w:p>
  </w:footnote>
  <w:footnote w:type="continuationSeparator" w:id="0">
    <w:p w:rsidR="003104EA" w:rsidRDefault="003104EA" w:rsidP="00160D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A" w:rsidRDefault="00D565CA" w:rsidP="00D565CA">
    <w:pPr>
      <w:jc w:val="center"/>
      <w:rPr>
        <w:rFonts w:hint="eastAsia"/>
        <w:b/>
        <w:color w:val="000000" w:themeColor="text1"/>
        <w:sz w:val="32"/>
        <w:szCs w:val="32"/>
      </w:rPr>
    </w:pPr>
    <w:r w:rsidRPr="00B64DD5">
      <w:rPr>
        <w:rFonts w:ascii="Calibri" w:hAnsi="Calibri"/>
        <w:b/>
        <w:noProof/>
        <w:color w:val="000000"/>
        <w:sz w:val="32"/>
        <w:szCs w:val="32"/>
        <w:lang w:eastAsia="hu-H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-433070</wp:posOffset>
          </wp:positionV>
          <wp:extent cx="876300" cy="876300"/>
          <wp:effectExtent l="0" t="0" r="0" b="0"/>
          <wp:wrapNone/>
          <wp:docPr id="1" name="Kép 1" descr="C:\Users\Acer\Desktop\Sulis,írások, stb\Szisz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Sulis,írások, stb\Sziszk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5CA" w:rsidRPr="00552FAB" w:rsidRDefault="00D565CA" w:rsidP="00D565CA">
    <w:pPr>
      <w:pBdr>
        <w:bottom w:val="single" w:sz="4" w:space="1" w:color="auto"/>
      </w:pBdr>
      <w:jc w:val="center"/>
      <w:rPr>
        <w:rFonts w:hint="eastAsia"/>
        <w:b/>
        <w:color w:val="824100"/>
        <w:sz w:val="32"/>
        <w:szCs w:val="32"/>
      </w:rPr>
    </w:pPr>
    <w:r w:rsidRPr="00552FAB">
      <w:rPr>
        <w:b/>
        <w:color w:val="824100"/>
        <w:sz w:val="32"/>
        <w:szCs w:val="32"/>
      </w:rPr>
      <w:t>SZISZKI KRÓNIKA</w:t>
    </w:r>
  </w:p>
  <w:p w:rsidR="00D565CA" w:rsidRPr="00F91716" w:rsidRDefault="00D565CA" w:rsidP="00D565CA">
    <w:pPr>
      <w:pBdr>
        <w:bottom w:val="single" w:sz="8" w:space="1" w:color="auto"/>
      </w:pBdr>
      <w:jc w:val="center"/>
      <w:rPr>
        <w:rFonts w:ascii="Bradley Hand ITC" w:hAnsi="Bradley Hand ITC"/>
        <w:b/>
        <w:i/>
        <w:color w:val="002060"/>
        <w:sz w:val="28"/>
        <w:szCs w:val="28"/>
      </w:rPr>
    </w:pPr>
    <w:r w:rsidRPr="00F91716">
      <w:rPr>
        <w:rFonts w:ascii="Bradley Hand ITC" w:hAnsi="Bradley Hand ITC"/>
        <w:b/>
        <w:i/>
        <w:color w:val="002060"/>
        <w:sz w:val="28"/>
        <w:szCs w:val="28"/>
      </w:rPr>
      <w:t>Érdi Szakképzési Centrum Százhalombattai Széchenyi István Szakgimnáziuma és Gimnáziuma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CA" w:rsidRDefault="00D565CA" w:rsidP="00D565CA">
    <w:pPr>
      <w:jc w:val="center"/>
      <w:rPr>
        <w:rFonts w:hint="eastAsia"/>
        <w:b/>
        <w:color w:val="000000" w:themeColor="text1"/>
        <w:sz w:val="32"/>
        <w:szCs w:val="32"/>
      </w:rPr>
    </w:pPr>
    <w:r w:rsidRPr="00B64DD5">
      <w:rPr>
        <w:rFonts w:ascii="Calibri" w:hAnsi="Calibri"/>
        <w:b/>
        <w:noProof/>
        <w:color w:val="000000"/>
        <w:sz w:val="32"/>
        <w:szCs w:val="32"/>
        <w:lang w:eastAsia="hu-H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-452120</wp:posOffset>
          </wp:positionV>
          <wp:extent cx="876300" cy="876300"/>
          <wp:effectExtent l="0" t="0" r="0" b="0"/>
          <wp:wrapNone/>
          <wp:docPr id="15" name="Kép 15" descr="C:\Users\Acer\Desktop\Sulis,írások, stb\Szisz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Sulis,írások, stb\Sziszk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5CA" w:rsidRPr="00552FAB" w:rsidRDefault="00D565CA" w:rsidP="00D565CA">
    <w:pPr>
      <w:pBdr>
        <w:bottom w:val="single" w:sz="4" w:space="1" w:color="auto"/>
      </w:pBdr>
      <w:jc w:val="center"/>
      <w:rPr>
        <w:rFonts w:hint="eastAsia"/>
        <w:b/>
        <w:color w:val="824100"/>
        <w:sz w:val="32"/>
        <w:szCs w:val="32"/>
      </w:rPr>
    </w:pPr>
    <w:r w:rsidRPr="00552FAB">
      <w:rPr>
        <w:b/>
        <w:color w:val="824100"/>
        <w:sz w:val="32"/>
        <w:szCs w:val="32"/>
      </w:rPr>
      <w:t>SZISZKI KRÓNIKA</w:t>
    </w:r>
  </w:p>
  <w:p w:rsidR="00D565CA" w:rsidRPr="00F91716" w:rsidRDefault="00D565CA" w:rsidP="00D565CA">
    <w:pPr>
      <w:pBdr>
        <w:bottom w:val="single" w:sz="8" w:space="1" w:color="auto"/>
      </w:pBdr>
      <w:jc w:val="center"/>
      <w:rPr>
        <w:rFonts w:ascii="Bradley Hand ITC" w:hAnsi="Bradley Hand ITC"/>
        <w:b/>
        <w:i/>
        <w:color w:val="002060"/>
        <w:sz w:val="28"/>
        <w:szCs w:val="28"/>
      </w:rPr>
    </w:pPr>
    <w:r w:rsidRPr="00F91716">
      <w:rPr>
        <w:rFonts w:ascii="Bradley Hand ITC" w:hAnsi="Bradley Hand ITC"/>
        <w:b/>
        <w:i/>
        <w:color w:val="002060"/>
        <w:sz w:val="28"/>
        <w:szCs w:val="28"/>
      </w:rPr>
      <w:t>Érdi Szakképzési Centrum Százhalombattai Széchenyi István Szakgimnáziuma és Gimnáziuma</w:t>
    </w:r>
  </w:p>
  <w:p w:rsidR="009A7D5B" w:rsidRDefault="0020115C" w:rsidP="00FB3AC0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</w:rPr>
    </w:pPr>
    <w:r w:rsidRPr="00552FAB">
      <w:rPr>
        <w:rFonts w:ascii="Bradley Hand ITC" w:hAnsi="Bradley Hand ITC" w:cstheme="minorHAnsi"/>
        <w:b/>
        <w:i/>
      </w:rPr>
      <w:t>Felel</w:t>
    </w:r>
    <w:r w:rsidRPr="00552FAB">
      <w:rPr>
        <w:rFonts w:ascii="Calibri" w:hAnsi="Calibri" w:cs="Calibri"/>
        <w:b/>
        <w:i/>
      </w:rPr>
      <w:t>ő</w:t>
    </w:r>
    <w:r w:rsidRPr="00552FAB">
      <w:rPr>
        <w:rFonts w:ascii="Bradley Hand ITC" w:hAnsi="Bradley Hand ITC" w:cstheme="minorHAnsi"/>
        <w:b/>
        <w:i/>
      </w:rPr>
      <w:t>s szerkeszt</w:t>
    </w:r>
    <w:r w:rsidRPr="00552FAB">
      <w:rPr>
        <w:rFonts w:ascii="Cambria" w:hAnsi="Cambria" w:cs="Cambria"/>
        <w:b/>
        <w:i/>
      </w:rPr>
      <w:t>ő</w:t>
    </w:r>
    <w:r w:rsidRPr="00552FAB">
      <w:rPr>
        <w:rFonts w:ascii="Bradley Hand ITC" w:hAnsi="Bradley Hand ITC" w:cstheme="minorHAnsi"/>
        <w:b/>
        <w:i/>
      </w:rPr>
      <w:t xml:space="preserve">: </w:t>
    </w:r>
    <w:r w:rsidR="00FB3AC0">
      <w:rPr>
        <w:rFonts w:ascii="Bradley Hand ITC" w:hAnsi="Bradley Hand ITC" w:cstheme="minorHAnsi"/>
        <w:b/>
        <w:i/>
      </w:rPr>
      <w:t>Breznay Gáborné</w:t>
    </w:r>
  </w:p>
  <w:p w:rsidR="00FB3AC0" w:rsidRPr="00613877" w:rsidRDefault="00613877" w:rsidP="00613877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</w:rPr>
    </w:pPr>
    <w:r>
      <w:rPr>
        <w:rFonts w:ascii="Bradley Hand ITC" w:hAnsi="Bradley Hand ITC" w:cstheme="minorHAnsi"/>
        <w:b/>
        <w:i/>
      </w:rPr>
      <w:t>Írta: Málnási-Szász Myrtill és Vargáné Tolvaj Orsolya</w:t>
    </w:r>
  </w:p>
  <w:p w:rsidR="00775D0A" w:rsidRDefault="00775D0A" w:rsidP="00561376">
    <w:pPr>
      <w:pStyle w:val="Listaszerbekezds"/>
      <w:numPr>
        <w:ilvl w:val="0"/>
        <w:numId w:val="5"/>
      </w:numPr>
      <w:rPr>
        <w:rFonts w:ascii="Bradley Hand ITC" w:hAnsi="Bradley Hand ITC" w:cstheme="minorHAnsi"/>
        <w:b/>
        <w:i/>
      </w:rPr>
    </w:pPr>
    <w:r>
      <w:rPr>
        <w:rFonts w:ascii="Bradley Hand ITC" w:hAnsi="Bradley Hand ITC" w:cstheme="minorHAnsi"/>
        <w:b/>
        <w:i/>
      </w:rPr>
      <w:t>Szerkesztett</w:t>
    </w:r>
    <w:r w:rsidR="00650B82">
      <w:rPr>
        <w:rFonts w:ascii="Bradley Hand ITC" w:hAnsi="Bradley Hand ITC" w:cstheme="minorHAnsi"/>
        <w:b/>
        <w:i/>
      </w:rPr>
      <w:t>e:</w:t>
    </w:r>
    <w:r>
      <w:rPr>
        <w:rFonts w:ascii="Bradley Hand ITC" w:hAnsi="Bradley Hand ITC" w:cstheme="minorHAnsi"/>
        <w:b/>
        <w:i/>
      </w:rPr>
      <w:t xml:space="preserve"> Breznay Gáborné</w:t>
    </w:r>
  </w:p>
  <w:p w:rsidR="00775D0A" w:rsidRDefault="00775D0A" w:rsidP="00DA596D">
    <w:pPr>
      <w:pStyle w:val="Listaszerbekezds"/>
      <w:rPr>
        <w:rFonts w:ascii="Bradley Hand ITC" w:hAnsi="Bradley Hand ITC" w:cstheme="minorHAnsi"/>
        <w:b/>
        <w:i/>
      </w:rPr>
    </w:pPr>
  </w:p>
  <w:p w:rsidR="00727F87" w:rsidRPr="00643213" w:rsidRDefault="00727F87" w:rsidP="00643213">
    <w:pPr>
      <w:ind w:left="360"/>
      <w:rPr>
        <w:rFonts w:ascii="Bradley Hand ITC" w:hAnsi="Bradley Hand ITC" w:cstheme="minorHAnsi"/>
        <w:b/>
        <w:i/>
      </w:rPr>
    </w:pPr>
  </w:p>
  <w:p w:rsidR="00D565CA" w:rsidRDefault="00D565CA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3.75pt;height:6in" o:bullet="t">
        <v:imagedata r:id="rId1" o:title="4749245_díszes-fürtös-szőlő-levél-illusztráció-organikus"/>
      </v:shape>
    </w:pict>
  </w:numPicBullet>
  <w:numPicBullet w:numPicBulletId="1">
    <w:pict>
      <v:shape id="_x0000_i1027" type="#_x0000_t75" style="width:358.5pt;height:342.75pt" o:bullet="t">
        <v:imagedata r:id="rId2" o:title="Kard1[1]"/>
      </v:shape>
    </w:pict>
  </w:numPicBullet>
  <w:numPicBullet w:numPicBulletId="2">
    <w:pict>
      <v:shape id="_x0000_i1028" type="#_x0000_t75" style="width:351.75pt;height:479.25pt" o:bullet="t">
        <v:imagedata r:id="rId3" o:title="3427039214_9c7502369c_z[1]"/>
      </v:shape>
    </w:pict>
  </w:numPicBullet>
  <w:numPicBullet w:numPicBulletId="3">
    <w:pict>
      <v:shape id="_x0000_i1029" type="#_x0000_t75" style="width:469.5pt;height:646.5pt" o:bullet="t">
        <v:imagedata r:id="rId4" o:title="bird-feather[1]"/>
      </v:shape>
    </w:pict>
  </w:numPicBullet>
  <w:numPicBullet w:numPicBulletId="4">
    <w:pict>
      <v:shape id="_x0000_i1030" type="#_x0000_t75" style="width:384.75pt;height:384.75pt" o:bullet="t">
        <v:imagedata r:id="rId5" o:title="feather[1]"/>
      </v:shape>
    </w:pict>
  </w:numPicBullet>
  <w:abstractNum w:abstractNumId="0" w15:restartNumberingAfterBreak="0">
    <w:nsid w:val="20935F4F"/>
    <w:multiLevelType w:val="hybridMultilevel"/>
    <w:tmpl w:val="62F01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446"/>
    <w:multiLevelType w:val="hybridMultilevel"/>
    <w:tmpl w:val="F57C4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7F91"/>
    <w:multiLevelType w:val="hybridMultilevel"/>
    <w:tmpl w:val="DDA23968"/>
    <w:lvl w:ilvl="0" w:tplc="7264EFB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151"/>
    <w:multiLevelType w:val="hybridMultilevel"/>
    <w:tmpl w:val="721AE018"/>
    <w:lvl w:ilvl="0" w:tplc="E1B814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27552"/>
    <w:multiLevelType w:val="hybridMultilevel"/>
    <w:tmpl w:val="478C5DC2"/>
    <w:lvl w:ilvl="0" w:tplc="8DA8D4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8AE"/>
    <w:multiLevelType w:val="hybridMultilevel"/>
    <w:tmpl w:val="544A26FC"/>
    <w:lvl w:ilvl="0" w:tplc="7264EFB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0DF7"/>
    <w:multiLevelType w:val="hybridMultilevel"/>
    <w:tmpl w:val="405A1FAE"/>
    <w:lvl w:ilvl="0" w:tplc="16C26A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478D"/>
    <w:multiLevelType w:val="hybridMultilevel"/>
    <w:tmpl w:val="195AEEDC"/>
    <w:lvl w:ilvl="0" w:tplc="6734D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A3995"/>
    <w:multiLevelType w:val="hybridMultilevel"/>
    <w:tmpl w:val="ADB69220"/>
    <w:lvl w:ilvl="0" w:tplc="8DA8D4C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6623"/>
    <w:multiLevelType w:val="hybridMultilevel"/>
    <w:tmpl w:val="DF6E3C22"/>
    <w:lvl w:ilvl="0" w:tplc="CC5443F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B"/>
    <w:rsid w:val="00037015"/>
    <w:rsid w:val="0006691B"/>
    <w:rsid w:val="00087D96"/>
    <w:rsid w:val="000A14CD"/>
    <w:rsid w:val="000A26CD"/>
    <w:rsid w:val="000A2EF6"/>
    <w:rsid w:val="000C7D75"/>
    <w:rsid w:val="000E19DC"/>
    <w:rsid w:val="000F74FA"/>
    <w:rsid w:val="00110116"/>
    <w:rsid w:val="00112CA3"/>
    <w:rsid w:val="001138DD"/>
    <w:rsid w:val="00120305"/>
    <w:rsid w:val="00126411"/>
    <w:rsid w:val="00126AB8"/>
    <w:rsid w:val="00130BC9"/>
    <w:rsid w:val="001471FF"/>
    <w:rsid w:val="00160D64"/>
    <w:rsid w:val="00161EF3"/>
    <w:rsid w:val="0016540E"/>
    <w:rsid w:val="00167113"/>
    <w:rsid w:val="001721FC"/>
    <w:rsid w:val="0017250C"/>
    <w:rsid w:val="0017313B"/>
    <w:rsid w:val="00194637"/>
    <w:rsid w:val="001B249F"/>
    <w:rsid w:val="001C2910"/>
    <w:rsid w:val="001D39CB"/>
    <w:rsid w:val="001E1B75"/>
    <w:rsid w:val="001E3D8B"/>
    <w:rsid w:val="001F5334"/>
    <w:rsid w:val="0020115C"/>
    <w:rsid w:val="002063B5"/>
    <w:rsid w:val="00210BB9"/>
    <w:rsid w:val="00220A7A"/>
    <w:rsid w:val="00223EC9"/>
    <w:rsid w:val="00227D88"/>
    <w:rsid w:val="00233D9F"/>
    <w:rsid w:val="00241EEC"/>
    <w:rsid w:val="0028048D"/>
    <w:rsid w:val="00283B1B"/>
    <w:rsid w:val="00286DA2"/>
    <w:rsid w:val="00290D21"/>
    <w:rsid w:val="002A40C0"/>
    <w:rsid w:val="002A73BC"/>
    <w:rsid w:val="002D3131"/>
    <w:rsid w:val="002F2046"/>
    <w:rsid w:val="003104EA"/>
    <w:rsid w:val="00322751"/>
    <w:rsid w:val="003345C0"/>
    <w:rsid w:val="003377E0"/>
    <w:rsid w:val="00350C3F"/>
    <w:rsid w:val="00351D71"/>
    <w:rsid w:val="00357BD9"/>
    <w:rsid w:val="00372015"/>
    <w:rsid w:val="00377F75"/>
    <w:rsid w:val="00382DE1"/>
    <w:rsid w:val="003936F9"/>
    <w:rsid w:val="003C195F"/>
    <w:rsid w:val="003C6E04"/>
    <w:rsid w:val="003E03D4"/>
    <w:rsid w:val="003E72E0"/>
    <w:rsid w:val="003F3738"/>
    <w:rsid w:val="003F4C60"/>
    <w:rsid w:val="003F656C"/>
    <w:rsid w:val="00402DBA"/>
    <w:rsid w:val="00406BAD"/>
    <w:rsid w:val="00424A82"/>
    <w:rsid w:val="00431A99"/>
    <w:rsid w:val="004334AD"/>
    <w:rsid w:val="00435213"/>
    <w:rsid w:val="00454DBB"/>
    <w:rsid w:val="00482816"/>
    <w:rsid w:val="0049399B"/>
    <w:rsid w:val="00493A28"/>
    <w:rsid w:val="0049438D"/>
    <w:rsid w:val="004B2B82"/>
    <w:rsid w:val="004D5BD1"/>
    <w:rsid w:val="004F125D"/>
    <w:rsid w:val="004F3B2E"/>
    <w:rsid w:val="004F60A8"/>
    <w:rsid w:val="00505F91"/>
    <w:rsid w:val="00521259"/>
    <w:rsid w:val="0052487E"/>
    <w:rsid w:val="00527102"/>
    <w:rsid w:val="0053576C"/>
    <w:rsid w:val="00537F16"/>
    <w:rsid w:val="005417F1"/>
    <w:rsid w:val="005504E4"/>
    <w:rsid w:val="00552FAB"/>
    <w:rsid w:val="00561376"/>
    <w:rsid w:val="00577A87"/>
    <w:rsid w:val="005B2DEF"/>
    <w:rsid w:val="005B5784"/>
    <w:rsid w:val="005C1AFC"/>
    <w:rsid w:val="005E1509"/>
    <w:rsid w:val="005E4917"/>
    <w:rsid w:val="005E4946"/>
    <w:rsid w:val="005F25D3"/>
    <w:rsid w:val="005F49C2"/>
    <w:rsid w:val="00613877"/>
    <w:rsid w:val="00624F04"/>
    <w:rsid w:val="00625E0D"/>
    <w:rsid w:val="0063357D"/>
    <w:rsid w:val="006343B7"/>
    <w:rsid w:val="00636CAE"/>
    <w:rsid w:val="00640D15"/>
    <w:rsid w:val="006410A0"/>
    <w:rsid w:val="00643213"/>
    <w:rsid w:val="00645FA3"/>
    <w:rsid w:val="00646422"/>
    <w:rsid w:val="00650B82"/>
    <w:rsid w:val="00651DE7"/>
    <w:rsid w:val="006567AB"/>
    <w:rsid w:val="00673034"/>
    <w:rsid w:val="00673FE0"/>
    <w:rsid w:val="006768E1"/>
    <w:rsid w:val="00676A9D"/>
    <w:rsid w:val="006830C4"/>
    <w:rsid w:val="0068331B"/>
    <w:rsid w:val="0068411E"/>
    <w:rsid w:val="006B008A"/>
    <w:rsid w:val="006C139C"/>
    <w:rsid w:val="006C3B8A"/>
    <w:rsid w:val="006D2074"/>
    <w:rsid w:val="006D5B24"/>
    <w:rsid w:val="006E4421"/>
    <w:rsid w:val="006F02AA"/>
    <w:rsid w:val="00711F03"/>
    <w:rsid w:val="00715269"/>
    <w:rsid w:val="00727F87"/>
    <w:rsid w:val="00736E92"/>
    <w:rsid w:val="00761671"/>
    <w:rsid w:val="00763239"/>
    <w:rsid w:val="00775D0A"/>
    <w:rsid w:val="00785E82"/>
    <w:rsid w:val="00786357"/>
    <w:rsid w:val="00791054"/>
    <w:rsid w:val="00796D87"/>
    <w:rsid w:val="007D0A4C"/>
    <w:rsid w:val="007E362D"/>
    <w:rsid w:val="007F1F21"/>
    <w:rsid w:val="007F55D0"/>
    <w:rsid w:val="0081209D"/>
    <w:rsid w:val="00842150"/>
    <w:rsid w:val="00893525"/>
    <w:rsid w:val="008948C3"/>
    <w:rsid w:val="00897C09"/>
    <w:rsid w:val="008B0D41"/>
    <w:rsid w:val="008B1579"/>
    <w:rsid w:val="008C5F7F"/>
    <w:rsid w:val="008D3DC8"/>
    <w:rsid w:val="008E626E"/>
    <w:rsid w:val="009006E5"/>
    <w:rsid w:val="00903022"/>
    <w:rsid w:val="0090704E"/>
    <w:rsid w:val="00920024"/>
    <w:rsid w:val="0093366C"/>
    <w:rsid w:val="00957A05"/>
    <w:rsid w:val="00963397"/>
    <w:rsid w:val="00970DB0"/>
    <w:rsid w:val="009716DD"/>
    <w:rsid w:val="00976E0B"/>
    <w:rsid w:val="00991DB1"/>
    <w:rsid w:val="009A7D5B"/>
    <w:rsid w:val="009B19D5"/>
    <w:rsid w:val="009C0E7A"/>
    <w:rsid w:val="009D696F"/>
    <w:rsid w:val="009F660A"/>
    <w:rsid w:val="00A07539"/>
    <w:rsid w:val="00A12FB0"/>
    <w:rsid w:val="00A2716D"/>
    <w:rsid w:val="00A42F56"/>
    <w:rsid w:val="00A4315C"/>
    <w:rsid w:val="00A54749"/>
    <w:rsid w:val="00A579FF"/>
    <w:rsid w:val="00A61DF6"/>
    <w:rsid w:val="00A65088"/>
    <w:rsid w:val="00A9121A"/>
    <w:rsid w:val="00A93E89"/>
    <w:rsid w:val="00AA1ED3"/>
    <w:rsid w:val="00AB191D"/>
    <w:rsid w:val="00AC1A49"/>
    <w:rsid w:val="00AC1E68"/>
    <w:rsid w:val="00AF6FF0"/>
    <w:rsid w:val="00B028E1"/>
    <w:rsid w:val="00B05FD8"/>
    <w:rsid w:val="00B11B01"/>
    <w:rsid w:val="00B36711"/>
    <w:rsid w:val="00B449BF"/>
    <w:rsid w:val="00B464DA"/>
    <w:rsid w:val="00B649A5"/>
    <w:rsid w:val="00B70501"/>
    <w:rsid w:val="00B776B3"/>
    <w:rsid w:val="00B77A33"/>
    <w:rsid w:val="00B8039C"/>
    <w:rsid w:val="00B909DF"/>
    <w:rsid w:val="00B972EA"/>
    <w:rsid w:val="00BA2640"/>
    <w:rsid w:val="00BA56A5"/>
    <w:rsid w:val="00BC0D21"/>
    <w:rsid w:val="00BD21C0"/>
    <w:rsid w:val="00BF6F5F"/>
    <w:rsid w:val="00C0197B"/>
    <w:rsid w:val="00C12392"/>
    <w:rsid w:val="00C26A2C"/>
    <w:rsid w:val="00C310A2"/>
    <w:rsid w:val="00C3484F"/>
    <w:rsid w:val="00C76136"/>
    <w:rsid w:val="00CA225D"/>
    <w:rsid w:val="00CC4716"/>
    <w:rsid w:val="00CF480F"/>
    <w:rsid w:val="00D06371"/>
    <w:rsid w:val="00D421C6"/>
    <w:rsid w:val="00D565CA"/>
    <w:rsid w:val="00D61A11"/>
    <w:rsid w:val="00D65E76"/>
    <w:rsid w:val="00D76D39"/>
    <w:rsid w:val="00D77A6D"/>
    <w:rsid w:val="00D86F94"/>
    <w:rsid w:val="00D87893"/>
    <w:rsid w:val="00D95A1F"/>
    <w:rsid w:val="00DA596D"/>
    <w:rsid w:val="00DA5D67"/>
    <w:rsid w:val="00DA5DE1"/>
    <w:rsid w:val="00DB0CC8"/>
    <w:rsid w:val="00DE4CC7"/>
    <w:rsid w:val="00DF5299"/>
    <w:rsid w:val="00DF73CA"/>
    <w:rsid w:val="00E172DB"/>
    <w:rsid w:val="00E22258"/>
    <w:rsid w:val="00E23FEE"/>
    <w:rsid w:val="00E35711"/>
    <w:rsid w:val="00E402F6"/>
    <w:rsid w:val="00E44576"/>
    <w:rsid w:val="00E51D93"/>
    <w:rsid w:val="00E65FCB"/>
    <w:rsid w:val="00E67223"/>
    <w:rsid w:val="00E70D1E"/>
    <w:rsid w:val="00E84E3B"/>
    <w:rsid w:val="00EB1B17"/>
    <w:rsid w:val="00EB23FB"/>
    <w:rsid w:val="00EB3366"/>
    <w:rsid w:val="00EC4460"/>
    <w:rsid w:val="00ED5193"/>
    <w:rsid w:val="00ED6F75"/>
    <w:rsid w:val="00EF0644"/>
    <w:rsid w:val="00F0087E"/>
    <w:rsid w:val="00F031A3"/>
    <w:rsid w:val="00F0790C"/>
    <w:rsid w:val="00F14B4C"/>
    <w:rsid w:val="00F23C37"/>
    <w:rsid w:val="00F26ECD"/>
    <w:rsid w:val="00F516AB"/>
    <w:rsid w:val="00F529C8"/>
    <w:rsid w:val="00F57D6A"/>
    <w:rsid w:val="00F60E3F"/>
    <w:rsid w:val="00F8334B"/>
    <w:rsid w:val="00F9038B"/>
    <w:rsid w:val="00F91716"/>
    <w:rsid w:val="00FA0381"/>
    <w:rsid w:val="00FA1AC7"/>
    <w:rsid w:val="00FB3AC0"/>
    <w:rsid w:val="00FC023E"/>
    <w:rsid w:val="00FC3D7A"/>
    <w:rsid w:val="00FE3CFB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9C31-8525-4563-9D85-5EC518A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95F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51D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0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0D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0D64"/>
  </w:style>
  <w:style w:type="paragraph" w:styleId="llb">
    <w:name w:val="footer"/>
    <w:basedOn w:val="Norml"/>
    <w:link w:val="llbChar"/>
    <w:uiPriority w:val="99"/>
    <w:unhideWhenUsed/>
    <w:rsid w:val="00160D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D64"/>
  </w:style>
  <w:style w:type="paragraph" w:styleId="Buborkszveg">
    <w:name w:val="Balloon Text"/>
    <w:basedOn w:val="Norml"/>
    <w:link w:val="BuborkszvegChar"/>
    <w:uiPriority w:val="99"/>
    <w:semiHidden/>
    <w:unhideWhenUsed/>
    <w:rsid w:val="001D39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9C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909DF"/>
    <w:pPr>
      <w:spacing w:after="0" w:line="240" w:lineRule="auto"/>
    </w:pPr>
  </w:style>
  <w:style w:type="paragraph" w:styleId="Kpalrs">
    <w:name w:val="caption"/>
    <w:basedOn w:val="Norml"/>
    <w:next w:val="Norml"/>
    <w:uiPriority w:val="35"/>
    <w:unhideWhenUsed/>
    <w:qFormat/>
    <w:rsid w:val="009716DD"/>
    <w:pPr>
      <w:spacing w:after="200"/>
    </w:pPr>
    <w:rPr>
      <w:b/>
      <w:bCs/>
      <w:color w:val="5B9BD5" w:themeColor="accent1"/>
      <w:sz w:val="18"/>
      <w:szCs w:val="18"/>
    </w:rPr>
  </w:style>
  <w:style w:type="paragraph" w:styleId="NormlWeb">
    <w:name w:val="Normal (Web)"/>
    <w:basedOn w:val="Norml"/>
    <w:uiPriority w:val="99"/>
    <w:unhideWhenUsed/>
    <w:rsid w:val="00ED51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Standard">
    <w:name w:val="Standard"/>
    <w:rsid w:val="00D86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651DE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t">
    <w:name w:val="st"/>
    <w:basedOn w:val="Bekezdsalapbettpusa"/>
    <w:rsid w:val="00651DE7"/>
  </w:style>
  <w:style w:type="character" w:styleId="Kiemels">
    <w:name w:val="Emphasis"/>
    <w:basedOn w:val="Bekezdsalapbettpusa"/>
    <w:uiPriority w:val="20"/>
    <w:qFormat/>
    <w:rsid w:val="00651DE7"/>
    <w:rPr>
      <w:i/>
      <w:iCs/>
    </w:rPr>
  </w:style>
  <w:style w:type="table" w:styleId="Rcsostblzat">
    <w:name w:val="Table Grid"/>
    <w:basedOn w:val="Normltblzat"/>
    <w:uiPriority w:val="39"/>
    <w:rsid w:val="00ED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F495-B7AE-4051-A459-B23AE8F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4373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Zborovszky Csilla</cp:lastModifiedBy>
  <cp:revision>2</cp:revision>
  <cp:lastPrinted>2017-09-04T20:01:00Z</cp:lastPrinted>
  <dcterms:created xsi:type="dcterms:W3CDTF">2018-05-22T06:57:00Z</dcterms:created>
  <dcterms:modified xsi:type="dcterms:W3CDTF">2018-05-22T06:57:00Z</dcterms:modified>
</cp:coreProperties>
</file>